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pPr>
        <w:ind w:left="-142" w:right="282"/>
        <w:jc w:val="right"/>
        <w:rPr>
          <w:sz w:val="28"/>
        </w:rPr>
      </w:pPr>
      <w:r>
        <w:rPr>
          <w:sz w:val="28"/>
        </w:rPr>
        <w:t>Дело № 5-</w:t>
      </w:r>
      <w:r w:rsidR="006A192B">
        <w:rPr>
          <w:sz w:val="28"/>
        </w:rPr>
        <w:t>656</w:t>
      </w:r>
      <w:r>
        <w:rPr>
          <w:sz w:val="28"/>
        </w:rPr>
        <w:t>-2201/202</w:t>
      </w:r>
      <w:r w:rsidR="008B10E2">
        <w:rPr>
          <w:sz w:val="28"/>
        </w:rPr>
        <w:t>4</w:t>
      </w:r>
    </w:p>
    <w:p w:rsidR="00827E27">
      <w:pPr>
        <w:ind w:left="-142" w:right="282"/>
        <w:jc w:val="right"/>
        <w:rPr>
          <w:bCs/>
          <w:sz w:val="28"/>
        </w:rPr>
      </w:pPr>
      <w:r>
        <w:rPr>
          <w:sz w:val="28"/>
        </w:rPr>
        <w:t xml:space="preserve">УИД </w:t>
      </w:r>
      <w:r w:rsidRPr="00D86D64" w:rsidR="00D86D64">
        <w:rPr>
          <w:sz w:val="28"/>
        </w:rPr>
        <w:t xml:space="preserve"> </w:t>
      </w:r>
      <w:r w:rsidR="00750F90">
        <w:rPr>
          <w:sz w:val="28"/>
        </w:rPr>
        <w:t>*</w:t>
      </w:r>
    </w:p>
    <w:p w:rsidR="0022055A">
      <w:pPr>
        <w:ind w:left="-142" w:right="282"/>
        <w:jc w:val="right"/>
        <w:rPr>
          <w:sz w:val="28"/>
        </w:rPr>
      </w:pPr>
    </w:p>
    <w:p w:rsidR="00827E27">
      <w:pPr>
        <w:ind w:left="-142" w:right="282"/>
        <w:jc w:val="center"/>
        <w:rPr>
          <w:sz w:val="28"/>
        </w:rPr>
      </w:pPr>
      <w:r>
        <w:rPr>
          <w:sz w:val="28"/>
        </w:rPr>
        <w:t>П О С Т А Н О В Л Е Н И Е</w:t>
      </w:r>
    </w:p>
    <w:p w:rsidR="00827E27">
      <w:pPr>
        <w:ind w:left="-142" w:right="282"/>
        <w:jc w:val="center"/>
        <w:rPr>
          <w:sz w:val="28"/>
        </w:rPr>
      </w:pPr>
      <w:r>
        <w:rPr>
          <w:sz w:val="28"/>
        </w:rPr>
        <w:t>о назначении административного наказания</w:t>
      </w:r>
    </w:p>
    <w:p w:rsidR="00827E27">
      <w:pPr>
        <w:ind w:left="-142" w:right="282"/>
        <w:jc w:val="both"/>
        <w:rPr>
          <w:sz w:val="28"/>
        </w:rPr>
      </w:pPr>
    </w:p>
    <w:p w:rsidR="00827E27">
      <w:pPr>
        <w:ind w:left="-142" w:right="282"/>
        <w:jc w:val="both"/>
        <w:rPr>
          <w:sz w:val="28"/>
        </w:rPr>
      </w:pPr>
      <w:r>
        <w:rPr>
          <w:sz w:val="28"/>
        </w:rPr>
        <w:t>г. Нягань ХМАО-Югры</w:t>
      </w:r>
      <w:r w:rsidR="006A192B">
        <w:rPr>
          <w:sz w:val="28"/>
        </w:rPr>
        <w:t xml:space="preserve">                                                        </w:t>
      </w:r>
      <w:r w:rsidR="00D86D64">
        <w:rPr>
          <w:sz w:val="28"/>
        </w:rPr>
        <w:t>26 апреля</w:t>
      </w:r>
      <w:r w:rsidR="006A192B">
        <w:rPr>
          <w:sz w:val="28"/>
        </w:rPr>
        <w:t xml:space="preserve"> 2024 года</w:t>
      </w:r>
    </w:p>
    <w:p w:rsidR="00827E27">
      <w:pPr>
        <w:ind w:left="-142" w:right="282"/>
        <w:jc w:val="both"/>
        <w:rPr>
          <w:sz w:val="28"/>
        </w:rPr>
      </w:pPr>
    </w:p>
    <w:p w:rsidR="00827E27">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p>
    <w:p w:rsidR="005216C7" w:rsidP="005216C7">
      <w:pPr>
        <w:ind w:left="-142" w:right="282" w:firstLine="708"/>
        <w:jc w:val="both"/>
        <w:rPr>
          <w:sz w:val="28"/>
        </w:rPr>
      </w:pPr>
      <w:r>
        <w:rPr>
          <w:sz w:val="28"/>
        </w:rPr>
        <w:t xml:space="preserve">рассмотрев дело об административном правонарушении в отношении </w:t>
      </w:r>
      <w:r w:rsidR="006A192B">
        <w:rPr>
          <w:sz w:val="28"/>
        </w:rPr>
        <w:t>Минатулаева Расула Магомедрасуловича</w:t>
      </w:r>
      <w:r>
        <w:rPr>
          <w:sz w:val="28"/>
        </w:rPr>
        <w:t xml:space="preserve">, </w:t>
      </w:r>
      <w:r w:rsidR="00750F90">
        <w:rPr>
          <w:sz w:val="28"/>
        </w:rPr>
        <w:t>*</w:t>
      </w:r>
      <w:r>
        <w:rPr>
          <w:sz w:val="28"/>
        </w:rPr>
        <w:t xml:space="preserve"> года рождения, уроженца </w:t>
      </w:r>
      <w:r w:rsidR="00750F90">
        <w:rPr>
          <w:sz w:val="28"/>
        </w:rPr>
        <w:t>*</w:t>
      </w:r>
      <w:r>
        <w:rPr>
          <w:sz w:val="28"/>
        </w:rPr>
        <w:t xml:space="preserve">, гражданина РФ, паспорт </w:t>
      </w:r>
      <w:r w:rsidR="00750F90">
        <w:rPr>
          <w:sz w:val="28"/>
        </w:rPr>
        <w:t>*</w:t>
      </w:r>
      <w:r>
        <w:rPr>
          <w:sz w:val="28"/>
        </w:rPr>
        <w:t xml:space="preserve">, </w:t>
      </w:r>
      <w:r w:rsidR="006A192B">
        <w:rPr>
          <w:sz w:val="28"/>
        </w:rPr>
        <w:t xml:space="preserve">работающего </w:t>
      </w:r>
      <w:r w:rsidR="00750F90">
        <w:rPr>
          <w:sz w:val="28"/>
        </w:rPr>
        <w:t>*</w:t>
      </w:r>
      <w:r>
        <w:rPr>
          <w:sz w:val="28"/>
        </w:rPr>
        <w:t xml:space="preserve">, зарегистрированного </w:t>
      </w:r>
      <w:r w:rsidR="006A192B">
        <w:rPr>
          <w:sz w:val="28"/>
        </w:rPr>
        <w:t xml:space="preserve">по адресу: </w:t>
      </w:r>
      <w:r w:rsidR="00750F90">
        <w:rPr>
          <w:sz w:val="28"/>
        </w:rPr>
        <w:t>*</w:t>
      </w:r>
      <w:r w:rsidR="000D58BD">
        <w:rPr>
          <w:sz w:val="28"/>
        </w:rPr>
        <w:t>,</w:t>
      </w:r>
      <w:r w:rsidR="001040E4">
        <w:rPr>
          <w:sz w:val="28"/>
        </w:rPr>
        <w:t xml:space="preserve"> </w:t>
      </w:r>
    </w:p>
    <w:p w:rsidR="00827E2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pPr>
        <w:ind w:left="-142" w:right="282"/>
        <w:jc w:val="center"/>
        <w:rPr>
          <w:sz w:val="28"/>
        </w:rPr>
      </w:pPr>
      <w:r>
        <w:rPr>
          <w:sz w:val="28"/>
        </w:rPr>
        <w:t>У С Т А Н О В И Л:</w:t>
      </w:r>
    </w:p>
    <w:p w:rsidR="00F32893">
      <w:pPr>
        <w:ind w:left="-142" w:right="282"/>
        <w:jc w:val="center"/>
        <w:rPr>
          <w:sz w:val="28"/>
        </w:rPr>
      </w:pPr>
    </w:p>
    <w:p w:rsidR="00555050" w:rsidP="00555050">
      <w:pPr>
        <w:pStyle w:val="BodyText"/>
        <w:ind w:left="-142" w:right="282" w:firstLine="708"/>
        <w:rPr>
          <w:sz w:val="28"/>
        </w:rPr>
      </w:pPr>
      <w:r>
        <w:rPr>
          <w:sz w:val="28"/>
        </w:rPr>
        <w:t>03 апреля</w:t>
      </w:r>
      <w:r w:rsidR="008C7CA2">
        <w:rPr>
          <w:sz w:val="28"/>
        </w:rPr>
        <w:t xml:space="preserve"> 2024</w:t>
      </w:r>
      <w:r w:rsidR="00931571">
        <w:rPr>
          <w:sz w:val="28"/>
        </w:rPr>
        <w:t xml:space="preserve"> года в </w:t>
      </w:r>
      <w:r>
        <w:rPr>
          <w:sz w:val="28"/>
        </w:rPr>
        <w:t>14</w:t>
      </w:r>
      <w:r w:rsidR="00931571">
        <w:rPr>
          <w:sz w:val="28"/>
        </w:rPr>
        <w:t xml:space="preserve"> часов </w:t>
      </w:r>
      <w:r>
        <w:rPr>
          <w:sz w:val="28"/>
        </w:rPr>
        <w:t>25</w:t>
      </w:r>
      <w:r w:rsidR="006153B1">
        <w:rPr>
          <w:sz w:val="28"/>
        </w:rPr>
        <w:t xml:space="preserve"> </w:t>
      </w:r>
      <w:r w:rsidR="00931571">
        <w:rPr>
          <w:sz w:val="28"/>
        </w:rPr>
        <w:t xml:space="preserve">минут на </w:t>
      </w:r>
      <w:r w:rsidR="00750F90">
        <w:rPr>
          <w:sz w:val="28"/>
        </w:rPr>
        <w:t>*</w:t>
      </w:r>
      <w:r>
        <w:rPr>
          <w:sz w:val="28"/>
        </w:rPr>
        <w:t xml:space="preserve">, в районе </w:t>
      </w:r>
      <w:r w:rsidR="000D58BD">
        <w:rPr>
          <w:sz w:val="28"/>
        </w:rPr>
        <w:t xml:space="preserve">дом </w:t>
      </w:r>
      <w:r w:rsidR="00750F90">
        <w:rPr>
          <w:sz w:val="28"/>
        </w:rPr>
        <w:t>*</w:t>
      </w:r>
      <w:r>
        <w:rPr>
          <w:sz w:val="28"/>
        </w:rPr>
        <w:t xml:space="preserve"> ХМАО-Югры</w:t>
      </w:r>
      <w:r w:rsidR="00931571">
        <w:rPr>
          <w:sz w:val="28"/>
        </w:rPr>
        <w:t xml:space="preserve"> </w:t>
      </w:r>
      <w:r>
        <w:rPr>
          <w:sz w:val="28"/>
        </w:rPr>
        <w:t>Минатулаев Р.М</w:t>
      </w:r>
      <w:r w:rsidR="00933259">
        <w:rPr>
          <w:sz w:val="28"/>
        </w:rPr>
        <w:t>.</w:t>
      </w:r>
      <w:r w:rsidR="00931571">
        <w:rPr>
          <w:sz w:val="28"/>
        </w:rPr>
        <w:t xml:space="preserve">, управляя транспортным средством </w:t>
      </w:r>
      <w:r w:rsidR="00750F90">
        <w:rPr>
          <w:sz w:val="28"/>
        </w:rPr>
        <w:t>*</w:t>
      </w:r>
      <w:r w:rsidR="00931571">
        <w:rPr>
          <w:sz w:val="28"/>
        </w:rPr>
        <w:t xml:space="preserve">, государственный регистрационный знак </w:t>
      </w:r>
      <w:r w:rsidR="00750F90">
        <w:rPr>
          <w:sz w:val="28"/>
        </w:rPr>
        <w:t>*</w:t>
      </w:r>
      <w:r w:rsidR="00931571">
        <w:rPr>
          <w:sz w:val="28"/>
        </w:rPr>
        <w:t xml:space="preserve">, </w:t>
      </w:r>
      <w:r w:rsidR="00E50FEC">
        <w:rPr>
          <w:sz w:val="28"/>
        </w:rPr>
        <w:t>выехал на полосу, предназначенную для встречного движения</w:t>
      </w:r>
      <w:r w:rsidR="0026450E">
        <w:rPr>
          <w:sz w:val="28"/>
        </w:rPr>
        <w:t>, в нарушение пункт</w:t>
      </w:r>
      <w:r w:rsidR="00E50FEC">
        <w:rPr>
          <w:sz w:val="28"/>
        </w:rPr>
        <w:t>а</w:t>
      </w:r>
      <w:r w:rsidR="0026450E">
        <w:rPr>
          <w:sz w:val="28"/>
        </w:rPr>
        <w:t xml:space="preserve"> </w:t>
      </w:r>
      <w:r w:rsidR="00E50FEC">
        <w:rPr>
          <w:sz w:val="28"/>
        </w:rPr>
        <w:t xml:space="preserve">1.3 </w:t>
      </w:r>
      <w:r w:rsidR="0026450E">
        <w:rPr>
          <w:sz w:val="28"/>
        </w:rPr>
        <w:t>ПДД РФ</w:t>
      </w:r>
      <w:r w:rsidR="00931571">
        <w:rPr>
          <w:sz w:val="28"/>
        </w:rPr>
        <w:t>.</w:t>
      </w:r>
    </w:p>
    <w:p w:rsidR="00555050" w:rsidP="00555050">
      <w:pPr>
        <w:pStyle w:val="BodyText"/>
        <w:ind w:left="-142" w:right="282" w:firstLine="708"/>
        <w:rPr>
          <w:sz w:val="28"/>
          <w:szCs w:val="28"/>
        </w:rPr>
      </w:pPr>
      <w:r>
        <w:rPr>
          <w:sz w:val="28"/>
          <w:szCs w:val="28"/>
        </w:rPr>
        <w:t>Минатулаев Р.М</w:t>
      </w:r>
      <w:r>
        <w:rPr>
          <w:sz w:val="28"/>
          <w:szCs w:val="28"/>
        </w:rPr>
        <w:t xml:space="preserve">., извещенный надлежащим образом, на рассмотрение дела об административном правонарушении не явился, </w:t>
      </w:r>
      <w:r w:rsidR="00E50FEC">
        <w:rPr>
          <w:sz w:val="28"/>
          <w:szCs w:val="28"/>
        </w:rPr>
        <w:t>телефонограммой направленной в адрес суда просил рассмотреть дело об административном правонарушении в его отсутствие</w:t>
      </w:r>
      <w:r>
        <w:rPr>
          <w:sz w:val="28"/>
          <w:szCs w:val="28"/>
        </w:rPr>
        <w:t>.</w:t>
      </w:r>
    </w:p>
    <w:p w:rsidR="00555050" w:rsidRPr="00AA11BB" w:rsidP="00555050">
      <w:pPr>
        <w:pStyle w:val="BodyText"/>
        <w:ind w:left="-142" w:right="282" w:firstLine="708"/>
        <w:rPr>
          <w:sz w:val="28"/>
          <w:szCs w:val="28"/>
        </w:rPr>
      </w:pPr>
      <w:r w:rsidRPr="00AA11BB">
        <w:rPr>
          <w:sz w:val="28"/>
          <w:szCs w:val="28"/>
        </w:rPr>
        <w:t>В соответствии с ч</w:t>
      </w:r>
      <w:r>
        <w:rPr>
          <w:sz w:val="28"/>
          <w:szCs w:val="28"/>
        </w:rPr>
        <w:t xml:space="preserve">астью </w:t>
      </w:r>
      <w:r w:rsidRPr="00AA11BB">
        <w:rPr>
          <w:sz w:val="28"/>
          <w:szCs w:val="28"/>
        </w:rPr>
        <w:t>2 ст</w:t>
      </w:r>
      <w:r>
        <w:rPr>
          <w:sz w:val="28"/>
          <w:szCs w:val="28"/>
        </w:rPr>
        <w:t xml:space="preserve">атьи </w:t>
      </w:r>
      <w:r w:rsidRPr="00AA11BB">
        <w:rPr>
          <w:sz w:val="28"/>
          <w:szCs w:val="28"/>
        </w:rPr>
        <w:t>25.1 Кодекса Р</w:t>
      </w:r>
      <w:r>
        <w:rPr>
          <w:sz w:val="28"/>
          <w:szCs w:val="28"/>
        </w:rPr>
        <w:t xml:space="preserve">оссийской </w:t>
      </w:r>
      <w:r w:rsidRPr="00AA11BB">
        <w:rPr>
          <w:sz w:val="28"/>
          <w:szCs w:val="28"/>
        </w:rPr>
        <w:t>Ф</w:t>
      </w:r>
      <w:r>
        <w:rPr>
          <w:sz w:val="28"/>
          <w:szCs w:val="28"/>
        </w:rPr>
        <w:t>едерации</w:t>
      </w:r>
      <w:r w:rsidRPr="00AA11BB">
        <w:rPr>
          <w:sz w:val="28"/>
          <w:szCs w:val="28"/>
        </w:rPr>
        <w:t xml:space="preserve">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w:t>
      </w:r>
      <w:r>
        <w:rPr>
          <w:sz w:val="28"/>
          <w:szCs w:val="28"/>
        </w:rPr>
        <w:t xml:space="preserve">мировой </w:t>
      </w:r>
      <w:r w:rsidRPr="00AA11BB">
        <w:rPr>
          <w:sz w:val="28"/>
          <w:szCs w:val="28"/>
        </w:rPr>
        <w:t>судья считает возможным рассмотреть дел</w:t>
      </w:r>
      <w:r>
        <w:rPr>
          <w:sz w:val="28"/>
          <w:szCs w:val="28"/>
        </w:rPr>
        <w:t xml:space="preserve">о в отсутствии </w:t>
      </w:r>
      <w:r w:rsidR="001040E4">
        <w:rPr>
          <w:sz w:val="28"/>
          <w:szCs w:val="28"/>
        </w:rPr>
        <w:t>Минатулаева Р.М</w:t>
      </w:r>
      <w:r>
        <w:rPr>
          <w:sz w:val="28"/>
          <w:szCs w:val="28"/>
        </w:rPr>
        <w:t>.</w:t>
      </w:r>
    </w:p>
    <w:p w:rsidR="00827E27">
      <w:pPr>
        <w:pStyle w:val="BodyText"/>
        <w:ind w:left="-142" w:right="282" w:firstLine="708"/>
        <w:rPr>
          <w:sz w:val="28"/>
        </w:rPr>
      </w:pPr>
      <w:r>
        <w:rPr>
          <w:sz w:val="28"/>
        </w:rPr>
        <w:t xml:space="preserve">Исследовав материалы дела, </w:t>
      </w:r>
      <w:r w:rsidR="005216C7">
        <w:rPr>
          <w:sz w:val="28"/>
        </w:rPr>
        <w:t xml:space="preserve">просмотрев видеозапись, </w:t>
      </w:r>
      <w:r>
        <w:rPr>
          <w:sz w:val="28"/>
        </w:rPr>
        <w:t>мировой судья находит вину</w:t>
      </w:r>
      <w:r w:rsidR="0026450E">
        <w:rPr>
          <w:sz w:val="28"/>
        </w:rPr>
        <w:t xml:space="preserve"> </w:t>
      </w:r>
      <w:r w:rsidR="001040E4">
        <w:rPr>
          <w:sz w:val="28"/>
        </w:rPr>
        <w:t>Минатулаева Р.М</w:t>
      </w:r>
      <w:r w:rsidR="00555050">
        <w:rPr>
          <w:sz w:val="28"/>
        </w:rPr>
        <w:t xml:space="preserve">.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автомобилям запрещен», </w:t>
      </w:r>
      <w:hyperlink r:id="rId7" w:history="1">
        <w:r>
          <w:rPr>
            <w:sz w:val="28"/>
          </w:rPr>
          <w:t>5.11.1</w:t>
        </w:r>
      </w:hyperlink>
      <w:r>
        <w:rPr>
          <w:sz w:val="28"/>
        </w:rPr>
        <w:t xml:space="preserve"> «Дорога с полосой для маршрутных 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pPr>
        <w:ind w:left="-142" w:right="282" w:firstLine="720"/>
        <w:jc w:val="both"/>
        <w:rPr>
          <w:sz w:val="28"/>
        </w:rPr>
      </w:pPr>
      <w:r>
        <w:rPr>
          <w:sz w:val="28"/>
        </w:rPr>
        <w:t xml:space="preserve">Таким образом, на </w:t>
      </w:r>
      <w:r w:rsidR="00E50FEC">
        <w:rPr>
          <w:color w:val="FF0000"/>
          <w:sz w:val="28"/>
        </w:rPr>
        <w:t>Минатулаеве Р.М</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pPr>
        <w:pStyle w:val="BodyTextIndent"/>
        <w:spacing w:after="0"/>
        <w:ind w:left="-142" w:right="282" w:firstLine="708"/>
        <w:jc w:val="both"/>
        <w:rPr>
          <w:sz w:val="28"/>
        </w:rPr>
      </w:pPr>
      <w:r>
        <w:rPr>
          <w:sz w:val="28"/>
        </w:rPr>
        <w:t xml:space="preserve">Вина </w:t>
      </w:r>
      <w:r w:rsidR="001040E4">
        <w:rPr>
          <w:sz w:val="28"/>
        </w:rPr>
        <w:t>Минатулаев</w:t>
      </w:r>
      <w:r w:rsidR="000D58BD">
        <w:rPr>
          <w:sz w:val="28"/>
        </w:rPr>
        <w:t>а</w:t>
      </w:r>
      <w:r w:rsidR="001040E4">
        <w:rPr>
          <w:sz w:val="28"/>
        </w:rPr>
        <w:t xml:space="preserve"> Р.М</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pPr>
        <w:pStyle w:val="BodyTextIndent"/>
        <w:spacing w:after="0"/>
        <w:ind w:left="-142" w:right="282" w:firstLine="708"/>
        <w:jc w:val="both"/>
        <w:rPr>
          <w:sz w:val="28"/>
        </w:rPr>
      </w:pPr>
      <w:r>
        <w:rPr>
          <w:sz w:val="28"/>
        </w:rPr>
        <w:t xml:space="preserve">- протоколом </w:t>
      </w:r>
      <w:r w:rsidR="00750F90">
        <w:rPr>
          <w:sz w:val="28"/>
        </w:rPr>
        <w:t>*</w:t>
      </w:r>
      <w:r>
        <w:rPr>
          <w:sz w:val="28"/>
        </w:rPr>
        <w:t xml:space="preserve"> об административном правонарушении от </w:t>
      </w:r>
      <w:r w:rsidR="001040E4">
        <w:rPr>
          <w:sz w:val="28"/>
        </w:rPr>
        <w:t>03 апреля</w:t>
      </w:r>
      <w:r w:rsidR="00CA0798">
        <w:rPr>
          <w:sz w:val="28"/>
        </w:rPr>
        <w:t xml:space="preserve"> 2024</w:t>
      </w:r>
      <w:r>
        <w:rPr>
          <w:sz w:val="28"/>
        </w:rPr>
        <w:t xml:space="preserve"> года, в котором указаны место время и обстоятельства совершенного </w:t>
      </w:r>
      <w:r w:rsidR="001040E4">
        <w:rPr>
          <w:sz w:val="28"/>
        </w:rPr>
        <w:t>Минатулаевым Р.М</w:t>
      </w:r>
      <w:r>
        <w:rPr>
          <w:color w:val="FF0000"/>
          <w:sz w:val="28"/>
        </w:rPr>
        <w:t xml:space="preserve">. </w:t>
      </w:r>
      <w:r>
        <w:rPr>
          <w:sz w:val="28"/>
        </w:rPr>
        <w:t>противоправного деяния;</w:t>
      </w:r>
    </w:p>
    <w:p w:rsidR="00827E27">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1040E4">
        <w:rPr>
          <w:sz w:val="28"/>
        </w:rPr>
        <w:t>03 апреля</w:t>
      </w:r>
      <w:r w:rsidR="00CA0798">
        <w:rPr>
          <w:sz w:val="28"/>
        </w:rPr>
        <w:t xml:space="preserve"> 2024 </w:t>
      </w:r>
      <w:r>
        <w:rPr>
          <w:sz w:val="28"/>
        </w:rPr>
        <w:t xml:space="preserve">года, в которой имеется подпись водителя </w:t>
      </w:r>
      <w:r w:rsidR="001040E4">
        <w:rPr>
          <w:sz w:val="28"/>
        </w:rPr>
        <w:t>Минатулаев</w:t>
      </w:r>
      <w:r w:rsidR="000D58BD">
        <w:rPr>
          <w:sz w:val="28"/>
        </w:rPr>
        <w:t>а</w:t>
      </w:r>
      <w:r w:rsidR="001040E4">
        <w:rPr>
          <w:sz w:val="28"/>
        </w:rPr>
        <w:t xml:space="preserve"> Р.М</w:t>
      </w:r>
      <w:r w:rsidR="00933259">
        <w:rPr>
          <w:sz w:val="28"/>
        </w:rPr>
        <w:t>.</w:t>
      </w:r>
      <w:r>
        <w:rPr>
          <w:sz w:val="28"/>
        </w:rPr>
        <w:t>, со схемой был соглас</w:t>
      </w:r>
      <w:r w:rsidR="00A56FA1">
        <w:rPr>
          <w:sz w:val="28"/>
        </w:rPr>
        <w:t>ен</w:t>
      </w:r>
      <w:r>
        <w:rPr>
          <w:sz w:val="28"/>
        </w:rPr>
        <w:t>;</w:t>
      </w:r>
      <w:r w:rsidR="008B10E2">
        <w:rPr>
          <w:sz w:val="28"/>
        </w:rPr>
        <w:t xml:space="preserve"> </w:t>
      </w:r>
    </w:p>
    <w:p w:rsidR="00EC4CFF">
      <w:pPr>
        <w:pStyle w:val="BodyTextIndent"/>
        <w:spacing w:after="0"/>
        <w:ind w:left="-142" w:right="282" w:firstLine="708"/>
        <w:jc w:val="both"/>
        <w:rPr>
          <w:sz w:val="28"/>
        </w:rPr>
      </w:pPr>
      <w:r>
        <w:rPr>
          <w:sz w:val="28"/>
        </w:rPr>
        <w:t xml:space="preserve">- рапортом инспектора ДПС ОВ ДПС ГИБДД ОМВД России по г.Нягани </w:t>
      </w:r>
      <w:r w:rsidR="00750F90">
        <w:rPr>
          <w:sz w:val="28"/>
        </w:rPr>
        <w:t>*</w:t>
      </w:r>
      <w:r w:rsidR="000D58BD">
        <w:rPr>
          <w:sz w:val="28"/>
        </w:rPr>
        <w:t xml:space="preserve"> от 09 апреля 2024 года</w:t>
      </w:r>
      <w:r>
        <w:rPr>
          <w:sz w:val="28"/>
        </w:rPr>
        <w:t xml:space="preserve">, согласно которого </w:t>
      </w:r>
      <w:r w:rsidR="001040E4">
        <w:rPr>
          <w:sz w:val="28"/>
        </w:rPr>
        <w:t>03 апреля</w:t>
      </w:r>
      <w:r>
        <w:rPr>
          <w:sz w:val="28"/>
        </w:rPr>
        <w:t xml:space="preserve"> 2024 года в </w:t>
      </w:r>
      <w:r w:rsidR="00FC1D3A">
        <w:rPr>
          <w:sz w:val="28"/>
        </w:rPr>
        <w:t>14</w:t>
      </w:r>
      <w:r>
        <w:rPr>
          <w:sz w:val="28"/>
        </w:rPr>
        <w:t xml:space="preserve"> час. </w:t>
      </w:r>
      <w:r w:rsidR="00FC1D3A">
        <w:rPr>
          <w:sz w:val="28"/>
        </w:rPr>
        <w:t>2</w:t>
      </w:r>
      <w:r>
        <w:rPr>
          <w:sz w:val="28"/>
        </w:rPr>
        <w:t xml:space="preserve">5 мин. </w:t>
      </w:r>
      <w:r w:rsidR="00FC1D3A">
        <w:rPr>
          <w:sz w:val="28"/>
        </w:rPr>
        <w:t xml:space="preserve">двигаясь по проспекту </w:t>
      </w:r>
      <w:r w:rsidR="00750F90">
        <w:rPr>
          <w:sz w:val="28"/>
        </w:rPr>
        <w:t>*</w:t>
      </w:r>
      <w:r w:rsidR="00FC1D3A">
        <w:rPr>
          <w:sz w:val="28"/>
        </w:rPr>
        <w:t xml:space="preserve"> в сторону улицы </w:t>
      </w:r>
      <w:r w:rsidR="00750F90">
        <w:rPr>
          <w:sz w:val="28"/>
        </w:rPr>
        <w:t>*</w:t>
      </w:r>
      <w:r w:rsidR="00FC1D3A">
        <w:rPr>
          <w:sz w:val="28"/>
        </w:rPr>
        <w:t xml:space="preserve">, навстречу по улице </w:t>
      </w:r>
      <w:r w:rsidR="00750F90">
        <w:rPr>
          <w:sz w:val="28"/>
        </w:rPr>
        <w:t>*</w:t>
      </w:r>
      <w:r w:rsidR="00FC1D3A">
        <w:rPr>
          <w:sz w:val="28"/>
        </w:rPr>
        <w:t xml:space="preserve"> двигалось транспортное средство</w:t>
      </w:r>
      <w:r w:rsidRPr="00FC1D3A" w:rsidR="00FC1D3A">
        <w:rPr>
          <w:sz w:val="28"/>
        </w:rPr>
        <w:t xml:space="preserve"> </w:t>
      </w:r>
      <w:r w:rsidR="00750F90">
        <w:rPr>
          <w:sz w:val="28"/>
        </w:rPr>
        <w:t>*</w:t>
      </w:r>
      <w:r w:rsidR="00FC1D3A">
        <w:rPr>
          <w:sz w:val="28"/>
        </w:rPr>
        <w:t xml:space="preserve">, государственный регистрационный знак </w:t>
      </w:r>
      <w:r w:rsidR="00750F90">
        <w:rPr>
          <w:sz w:val="28"/>
        </w:rPr>
        <w:t>*</w:t>
      </w:r>
      <w:r w:rsidR="00FC1D3A">
        <w:rPr>
          <w:sz w:val="28"/>
        </w:rPr>
        <w:t xml:space="preserve"> во встречном направлении, в нарушение ПДД. Водитель Минатулаев Р.М. пояснил, что думал, что двигается по дороге с односторонним движением и может занимать любую полосу</w:t>
      </w:r>
      <w:r w:rsidR="007508B5">
        <w:rPr>
          <w:sz w:val="28"/>
        </w:rPr>
        <w:t>;</w:t>
      </w:r>
    </w:p>
    <w:p w:rsidR="00FC1D3A">
      <w:pPr>
        <w:pStyle w:val="BodyTextIndent"/>
        <w:spacing w:after="0"/>
        <w:ind w:left="-142" w:right="282" w:firstLine="708"/>
        <w:jc w:val="both"/>
        <w:rPr>
          <w:sz w:val="28"/>
        </w:rPr>
      </w:pPr>
      <w:r w:rsidRPr="00FC1D3A">
        <w:rPr>
          <w:sz w:val="28"/>
        </w:rPr>
        <w:t>- дислокацией дорожных знаков и дорожной р</w:t>
      </w:r>
      <w:r>
        <w:rPr>
          <w:sz w:val="28"/>
        </w:rPr>
        <w:t xml:space="preserve">азметки на проспекте </w:t>
      </w:r>
      <w:r w:rsidR="00750F90">
        <w:rPr>
          <w:sz w:val="28"/>
        </w:rPr>
        <w:t>*</w:t>
      </w:r>
      <w:r w:rsidR="000D58BD">
        <w:rPr>
          <w:sz w:val="28"/>
        </w:rPr>
        <w:t xml:space="preserve">, </w:t>
      </w:r>
    </w:p>
    <w:p w:rsidR="000D58BD">
      <w:pPr>
        <w:pStyle w:val="BodyTextIndent"/>
        <w:spacing w:after="0"/>
        <w:ind w:left="-142" w:right="282" w:firstLine="708"/>
        <w:jc w:val="both"/>
        <w:rPr>
          <w:sz w:val="28"/>
        </w:rPr>
      </w:pPr>
      <w:r>
        <w:rPr>
          <w:sz w:val="28"/>
        </w:rPr>
        <w:t xml:space="preserve">- видеозаписью момента совершения Минатулаевым Р.М. административного правонарушения. </w:t>
      </w:r>
    </w:p>
    <w:p w:rsidR="00827E2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pPr>
        <w:pStyle w:val="BodyTextIndent"/>
        <w:spacing w:after="0"/>
        <w:ind w:left="-142" w:right="282" w:firstLine="708"/>
        <w:jc w:val="both"/>
        <w:rPr>
          <w:sz w:val="28"/>
        </w:rPr>
      </w:pPr>
      <w:r>
        <w:rPr>
          <w:sz w:val="28"/>
        </w:rPr>
        <w:t xml:space="preserve">Действия </w:t>
      </w:r>
      <w:r w:rsidR="001040E4">
        <w:rPr>
          <w:sz w:val="28"/>
        </w:rPr>
        <w:t>Минатулаева Р.М</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3B1474" w:rsidP="003B1474">
      <w:pPr>
        <w:pStyle w:val="BodyTextIndent"/>
        <w:spacing w:after="0"/>
        <w:ind w:left="-142" w:right="282" w:firstLine="708"/>
        <w:jc w:val="both"/>
        <w:rPr>
          <w:sz w:val="28"/>
        </w:rPr>
      </w:pPr>
      <w:r>
        <w:rPr>
          <w:sz w:val="28"/>
        </w:rPr>
        <w:t xml:space="preserve">Обстоятельств, </w:t>
      </w:r>
      <w:r w:rsidR="00555050">
        <w:rPr>
          <w:sz w:val="28"/>
        </w:rPr>
        <w:t xml:space="preserve">смягчающих, </w:t>
      </w:r>
      <w:r>
        <w:rPr>
          <w:sz w:val="28"/>
        </w:rPr>
        <w:t>отягчающих административную ответственность, по делу не установлено.</w:t>
      </w:r>
    </w:p>
    <w:p w:rsidR="00827E2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pPr>
        <w:pStyle w:val="BodyText"/>
        <w:ind w:left="-142" w:right="282" w:firstLine="720"/>
        <w:rPr>
          <w:sz w:val="28"/>
        </w:rPr>
      </w:pPr>
    </w:p>
    <w:p w:rsidR="00827E27">
      <w:pPr>
        <w:ind w:left="-142" w:right="282"/>
        <w:jc w:val="center"/>
        <w:rPr>
          <w:sz w:val="28"/>
        </w:rPr>
      </w:pPr>
      <w:r>
        <w:rPr>
          <w:sz w:val="28"/>
        </w:rPr>
        <w:t>П О С Т А Н О В И Л:</w:t>
      </w:r>
    </w:p>
    <w:p w:rsidR="00827E27">
      <w:pPr>
        <w:ind w:left="-142" w:right="282"/>
        <w:jc w:val="center"/>
        <w:rPr>
          <w:sz w:val="28"/>
        </w:rPr>
      </w:pPr>
    </w:p>
    <w:p w:rsidR="00827E27">
      <w:pPr>
        <w:ind w:right="282" w:firstLine="708"/>
        <w:jc w:val="both"/>
        <w:rPr>
          <w:sz w:val="28"/>
        </w:rPr>
      </w:pPr>
      <w:r>
        <w:rPr>
          <w:sz w:val="28"/>
        </w:rPr>
        <w:t>Минатулаева Расула Магомедрасуловича</w:t>
      </w:r>
      <w:r w:rsidRPr="00C20D03" w:rsidR="00C20D03">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5 000 (пять тысяч) рублей.</w:t>
      </w:r>
    </w:p>
    <w:p w:rsidR="00C20D03">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w:t>
      </w:r>
      <w:r w:rsidRPr="001B7F47" w:rsidR="001B7F47">
        <w:rPr>
          <w:color w:val="FF0000"/>
          <w:sz w:val="28"/>
        </w:rPr>
        <w:t>7187</w:t>
      </w:r>
      <w:r w:rsidR="002332B0">
        <w:rPr>
          <w:color w:val="FF0000"/>
          <w:sz w:val="28"/>
        </w:rPr>
        <w:t>9</w:t>
      </w:r>
      <w:r w:rsidRPr="001B7F47" w:rsidR="001B7F47">
        <w:rPr>
          <w:color w:val="FF0000"/>
          <w:sz w:val="28"/>
        </w:rPr>
        <w:t>000</w:t>
      </w:r>
      <w:r w:rsidRPr="00C20D03">
        <w:rPr>
          <w:sz w:val="28"/>
        </w:rPr>
        <w:t>, УИН 188104862</w:t>
      </w:r>
      <w:r w:rsidR="002332B0">
        <w:rPr>
          <w:sz w:val="28"/>
        </w:rPr>
        <w:t>4</w:t>
      </w:r>
      <w:r w:rsidRPr="00C20D03">
        <w:rPr>
          <w:sz w:val="28"/>
        </w:rPr>
        <w:t>0</w:t>
      </w:r>
      <w:r w:rsidR="00FC1D3A">
        <w:rPr>
          <w:sz w:val="28"/>
        </w:rPr>
        <w:t>550002111</w:t>
      </w:r>
      <w:r w:rsidRPr="00C20D03">
        <w:rPr>
          <w:sz w:val="28"/>
        </w:rPr>
        <w:t>.</w:t>
      </w:r>
    </w:p>
    <w:p w:rsidR="00827E2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xml:space="preserve"> настоящей статьи, либо со дня </w:t>
      </w:r>
      <w:r>
        <w:rPr>
          <w:color w:val="22272F"/>
          <w:sz w:val="28"/>
          <w:highlight w:val="none"/>
        </w:rPr>
        <w:t>истечения срока отсрочки или срока рассрочки, 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мировому судье судебного участка № 1 Няганского судебного района ХМАО-Югры.</w:t>
      </w:r>
    </w:p>
    <w:p w:rsidR="00827E27" w:rsidP="00EB7A40">
      <w:pPr>
        <w:ind w:right="282" w:firstLine="720"/>
        <w:jc w:val="both"/>
        <w:rPr>
          <w:sz w:val="28"/>
        </w:rPr>
      </w:pPr>
      <w:r>
        <w:rPr>
          <w:sz w:val="28"/>
        </w:rPr>
        <w:t>Кроме того, разъяснить, что в соответствии с пунктом 1.3 статьи 32.2 Кодекса Российской Федерации об административных правонарушениях п</w:t>
      </w:r>
      <w:r>
        <w:rPr>
          <w:rFonts w:ascii="Roboto" w:hAnsi="Roboto"/>
          <w:sz w:val="28"/>
        </w:rPr>
        <w:t xml:space="preserve">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Pr>
            <w:rStyle w:val="Hyperlink"/>
            <w:rFonts w:ascii="Roboto" w:hAnsi="Roboto"/>
            <w:sz w:val="28"/>
            <w:u w:val="none"/>
          </w:rPr>
          <w:t>главой 12</w:t>
        </w:r>
      </w:hyperlink>
      <w:r>
        <w:rPr>
          <w:rFonts w:ascii="Roboto" w:hAnsi="Roboto"/>
          <w:sz w:val="28"/>
        </w:rPr>
        <w:t xml:space="preserve"> настоящего Кодекса, за исключением административных правонарушений, предусмотренных </w:t>
      </w:r>
      <w:hyperlink r:id="rId19" w:anchor="/document/12125267/entry/121011" w:history="1">
        <w:r>
          <w:rPr>
            <w:rStyle w:val="Hyperlink"/>
            <w:rFonts w:ascii="Roboto" w:hAnsi="Roboto"/>
            <w:sz w:val="28"/>
            <w:u w:val="none"/>
          </w:rPr>
          <w:t>частью 1.1 статьи 12.1</w:t>
        </w:r>
      </w:hyperlink>
      <w:r>
        <w:rPr>
          <w:rFonts w:ascii="Roboto" w:hAnsi="Roboto"/>
          <w:sz w:val="28"/>
        </w:rPr>
        <w:t xml:space="preserve">, </w:t>
      </w:r>
      <w:hyperlink r:id="rId19" w:anchor="/document/12125267/entry/12702" w:history="1">
        <w:r>
          <w:rPr>
            <w:rStyle w:val="Hyperlink"/>
            <w:rFonts w:ascii="Roboto" w:hAnsi="Roboto"/>
            <w:sz w:val="28"/>
            <w:u w:val="none"/>
          </w:rPr>
          <w:t>частями 2</w:t>
        </w:r>
      </w:hyperlink>
      <w:r>
        <w:rPr>
          <w:rFonts w:ascii="Roboto" w:hAnsi="Roboto"/>
          <w:sz w:val="28"/>
        </w:rPr>
        <w:t xml:space="preserve"> и </w:t>
      </w:r>
      <w:hyperlink r:id="rId19" w:anchor="/document/12125267/entry/12704" w:history="1">
        <w:r>
          <w:rPr>
            <w:rStyle w:val="Hyperlink"/>
            <w:rFonts w:ascii="Roboto" w:hAnsi="Roboto"/>
            <w:sz w:val="28"/>
            <w:u w:val="none"/>
          </w:rPr>
          <w:t>4 статьи 12.7</w:t>
        </w:r>
      </w:hyperlink>
      <w:r>
        <w:rPr>
          <w:rFonts w:ascii="Roboto" w:hAnsi="Roboto"/>
          <w:sz w:val="28"/>
        </w:rPr>
        <w:t xml:space="preserve">, </w:t>
      </w:r>
      <w:hyperlink r:id="rId19" w:anchor="/document/12125267/entry/128" w:history="1">
        <w:r>
          <w:rPr>
            <w:rStyle w:val="Hyperlink"/>
            <w:rFonts w:ascii="Roboto" w:hAnsi="Roboto"/>
            <w:sz w:val="28"/>
            <w:u w:val="none"/>
          </w:rPr>
          <w:t>статьей 12.8</w:t>
        </w:r>
      </w:hyperlink>
      <w:r>
        <w:rPr>
          <w:rFonts w:ascii="Roboto" w:hAnsi="Roboto"/>
          <w:sz w:val="28"/>
        </w:rPr>
        <w:t xml:space="preserve">, </w:t>
      </w:r>
      <w:hyperlink r:id="rId19" w:anchor="/document/12125267/entry/12906" w:history="1">
        <w:r>
          <w:rPr>
            <w:rStyle w:val="Hyperlink"/>
            <w:rFonts w:ascii="Roboto" w:hAnsi="Roboto"/>
            <w:sz w:val="28"/>
            <w:u w:val="none"/>
          </w:rPr>
          <w:t>частями 6</w:t>
        </w:r>
      </w:hyperlink>
      <w:r>
        <w:rPr>
          <w:rFonts w:ascii="Roboto" w:hAnsi="Roboto"/>
          <w:sz w:val="28"/>
        </w:rPr>
        <w:t xml:space="preserve"> и </w:t>
      </w:r>
      <w:hyperlink r:id="rId19" w:anchor="/document/12125267/entry/12907" w:history="1">
        <w:r>
          <w:rPr>
            <w:rStyle w:val="Hyperlink"/>
            <w:rFonts w:ascii="Roboto" w:hAnsi="Roboto"/>
            <w:sz w:val="28"/>
            <w:u w:val="none"/>
          </w:rPr>
          <w:t>7 статьи 12.9</w:t>
        </w:r>
      </w:hyperlink>
      <w:r>
        <w:rPr>
          <w:rFonts w:ascii="Roboto" w:hAnsi="Roboto"/>
          <w:sz w:val="28"/>
        </w:rPr>
        <w:t xml:space="preserve">, </w:t>
      </w:r>
      <w:hyperlink r:id="rId19" w:anchor="/document/12125267/entry/1210" w:history="1">
        <w:r>
          <w:rPr>
            <w:rStyle w:val="Hyperlink"/>
            <w:rFonts w:ascii="Roboto" w:hAnsi="Roboto"/>
            <w:sz w:val="28"/>
            <w:u w:val="none"/>
          </w:rPr>
          <w:t>статьей 12.10</w:t>
        </w:r>
      </w:hyperlink>
      <w:r>
        <w:rPr>
          <w:rFonts w:ascii="Roboto" w:hAnsi="Roboto"/>
          <w:sz w:val="28"/>
        </w:rPr>
        <w:t xml:space="preserve">, </w:t>
      </w:r>
      <w:hyperlink r:id="rId19" w:anchor="/document/12125267/entry/12123" w:history="1">
        <w:r>
          <w:rPr>
            <w:rStyle w:val="Hyperlink"/>
            <w:rFonts w:ascii="Roboto" w:hAnsi="Roboto"/>
            <w:sz w:val="28"/>
            <w:u w:val="none"/>
          </w:rPr>
          <w:t>частью 3 статьи 12.12</w:t>
        </w:r>
      </w:hyperlink>
      <w:r>
        <w:rPr>
          <w:rFonts w:ascii="Roboto" w:hAnsi="Roboto"/>
          <w:sz w:val="28"/>
        </w:rPr>
        <w:t xml:space="preserve">, </w:t>
      </w:r>
      <w:hyperlink r:id="rId19" w:anchor="/document/12125267/entry/121505" w:history="1">
        <w:r>
          <w:rPr>
            <w:rStyle w:val="Hyperlink"/>
            <w:rFonts w:ascii="Roboto" w:hAnsi="Roboto"/>
            <w:sz w:val="28"/>
            <w:u w:val="none"/>
          </w:rPr>
          <w:t>частью 5 статьи 12.15</w:t>
        </w:r>
      </w:hyperlink>
      <w:r>
        <w:rPr>
          <w:rFonts w:ascii="Roboto" w:hAnsi="Roboto"/>
          <w:sz w:val="28"/>
        </w:rPr>
        <w:t xml:space="preserve">, </w:t>
      </w:r>
      <w:hyperlink r:id="rId19" w:anchor="/document/12125267/entry/1216031" w:history="1">
        <w:r>
          <w:rPr>
            <w:rStyle w:val="Hyperlink"/>
            <w:rFonts w:ascii="Roboto" w:hAnsi="Roboto"/>
            <w:sz w:val="28"/>
            <w:u w:val="none"/>
          </w:rPr>
          <w:t>частью 3.1 статьи 12.16,</w:t>
        </w:r>
      </w:hyperlink>
      <w:r>
        <w:rPr>
          <w:rFonts w:ascii="Roboto" w:hAnsi="Roboto"/>
          <w:sz w:val="28"/>
        </w:rPr>
        <w:t xml:space="preserve"> </w:t>
      </w:r>
      <w:hyperlink r:id="rId19" w:anchor="/document/12125267/entry/1224" w:history="1">
        <w:r>
          <w:rPr>
            <w:rStyle w:val="Hyperlink"/>
            <w:rFonts w:ascii="Roboto" w:hAnsi="Roboto"/>
            <w:sz w:val="28"/>
            <w:u w:val="none"/>
          </w:rPr>
          <w:t>статьями 12.24</w:t>
        </w:r>
      </w:hyperlink>
      <w:r>
        <w:rPr>
          <w:rFonts w:ascii="Roboto" w:hAnsi="Roboto"/>
          <w:sz w:val="28"/>
        </w:rPr>
        <w:t xml:space="preserve">, </w:t>
      </w:r>
      <w:hyperlink r:id="rId19" w:anchor="/document/12125267/entry/1226" w:history="1">
        <w:r>
          <w:rPr>
            <w:rStyle w:val="Hyperlink"/>
            <w:rFonts w:ascii="Roboto" w:hAnsi="Roboto"/>
            <w:sz w:val="28"/>
            <w:u w:val="none"/>
          </w:rPr>
          <w:t>12.26</w:t>
        </w:r>
      </w:hyperlink>
      <w:r>
        <w:rPr>
          <w:rFonts w:ascii="Roboto" w:hAnsi="Roboto"/>
          <w:sz w:val="28"/>
        </w:rPr>
        <w:t xml:space="preserve">, </w:t>
      </w:r>
      <w:hyperlink r:id="rId19" w:anchor="/document/12125267/entry/122703" w:history="1">
        <w:r>
          <w:rPr>
            <w:rStyle w:val="Hyperlink"/>
            <w:rFonts w:ascii="Roboto" w:hAnsi="Roboto"/>
            <w:sz w:val="28"/>
            <w:u w:val="none"/>
          </w:rPr>
          <w:t>частью 3 статьи 12.27</w:t>
        </w:r>
      </w:hyperlink>
      <w:r>
        <w:rPr>
          <w:rFonts w:ascii="Roboto" w:hAnsi="Roboto"/>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Pr>
            <w:rStyle w:val="Hyperlink"/>
            <w:rFonts w:ascii="Roboto" w:hAnsi="Roboto"/>
            <w:sz w:val="28"/>
            <w:u w:val="none"/>
          </w:rPr>
          <w:t>главой 30</w:t>
        </w:r>
      </w:hyperlink>
      <w:r>
        <w:rPr>
          <w:rFonts w:ascii="Roboto" w:hAnsi="Roboto"/>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827E27">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Pr>
          <w:color w:val="FF0000"/>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pPr>
        <w:ind w:firstLine="708"/>
        <w:jc w:val="both"/>
        <w:rPr>
          <w:sz w:val="28"/>
        </w:rPr>
      </w:pPr>
    </w:p>
    <w:p w:rsidR="00827E27">
      <w:pPr>
        <w:ind w:firstLine="708"/>
        <w:jc w:val="both"/>
        <w:rPr>
          <w:sz w:val="28"/>
        </w:rPr>
      </w:pPr>
    </w:p>
    <w:p w:rsidR="00827E27">
      <w:pPr>
        <w:ind w:firstLine="708"/>
        <w:jc w:val="both"/>
        <w:rPr>
          <w:sz w:val="28"/>
        </w:rPr>
      </w:pPr>
    </w:p>
    <w:p w:rsidR="00FE1F87">
      <w:pPr>
        <w:ind w:firstLine="708"/>
        <w:jc w:val="both"/>
        <w:rPr>
          <w:sz w:val="28"/>
        </w:rPr>
      </w:pPr>
    </w:p>
    <w:p w:rsidR="00827E2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0D58BD">
      <w:footerReference w:type="default" r:id="rId21"/>
      <w:pgSz w:w="11906" w:h="16838"/>
      <w:pgMar w:top="567" w:right="624"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CFF">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750F90">
      <w:rPr>
        <w:rStyle w:val="PageNumber"/>
        <w:noProof/>
      </w:rPr>
      <w:t>3</w:t>
    </w:r>
    <w:r>
      <w:rPr>
        <w:rStyle w:val="PageNumber"/>
      </w:rPr>
      <w:fldChar w:fldCharType="end"/>
    </w:r>
  </w:p>
  <w:p w:rsidR="00EC4CFF">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2062" w:hanging="360"/>
      </w:pPr>
      <w:rPr>
        <w:rFonts w:ascii="Calibri" w:hAnsi="Calibri"/>
      </w:rPr>
    </w:lvl>
    <w:lvl w:ilvl="1">
      <w:start w:val="0"/>
      <w:numFmt w:val="bullet"/>
      <w:lvlText w:val="o"/>
      <w:lvlJc w:val="left"/>
      <w:pPr>
        <w:ind w:left="2782" w:hanging="360"/>
      </w:pPr>
      <w:rPr>
        <w:rFonts w:ascii="Courier New" w:hAnsi="Courier New"/>
      </w:rPr>
    </w:lvl>
    <w:lvl w:ilvl="2">
      <w:start w:val="0"/>
      <w:numFmt w:val="bullet"/>
      <w:lvlText w:val=""/>
      <w:lvlJc w:val="left"/>
      <w:pPr>
        <w:ind w:left="3502" w:hanging="360"/>
      </w:pPr>
      <w:rPr>
        <w:rFonts w:ascii="Wingdings" w:hAnsi="Wingdings"/>
      </w:rPr>
    </w:lvl>
    <w:lvl w:ilvl="3">
      <w:start w:val="0"/>
      <w:numFmt w:val="bullet"/>
      <w:lvlText w:val="-"/>
      <w:lvlJc w:val="left"/>
      <w:pPr>
        <w:ind w:left="4222" w:hanging="360"/>
      </w:pPr>
      <w:rPr>
        <w:rFonts w:ascii="Calibri" w:hAnsi="Calibri"/>
      </w:rPr>
    </w:lvl>
    <w:lvl w:ilvl="4">
      <w:start w:val="0"/>
      <w:numFmt w:val="bullet"/>
      <w:lvlText w:val="o"/>
      <w:lvlJc w:val="left"/>
      <w:pPr>
        <w:ind w:left="4942" w:hanging="360"/>
      </w:pPr>
      <w:rPr>
        <w:rFonts w:ascii="Courier New" w:hAnsi="Courier New"/>
      </w:rPr>
    </w:lvl>
    <w:lvl w:ilvl="5">
      <w:start w:val="0"/>
      <w:numFmt w:val="bullet"/>
      <w:lvlText w:val=""/>
      <w:lvlJc w:val="left"/>
      <w:pPr>
        <w:ind w:left="5662" w:hanging="360"/>
      </w:pPr>
      <w:rPr>
        <w:rFonts w:ascii="Wingdings" w:hAnsi="Wingdings"/>
      </w:rPr>
    </w:lvl>
    <w:lvl w:ilvl="6">
      <w:start w:val="0"/>
      <w:numFmt w:val="bullet"/>
      <w:lvlText w:val="-"/>
      <w:lvlJc w:val="left"/>
      <w:pPr>
        <w:ind w:left="6382" w:hanging="360"/>
      </w:pPr>
      <w:rPr>
        <w:rFonts w:ascii="Calibri" w:hAnsi="Calibri"/>
      </w:rPr>
    </w:lvl>
    <w:lvl w:ilvl="7">
      <w:start w:val="0"/>
      <w:numFmt w:val="bullet"/>
      <w:lvlText w:val="o"/>
      <w:lvlJc w:val="left"/>
      <w:pPr>
        <w:ind w:left="7102" w:hanging="360"/>
      </w:pPr>
      <w:rPr>
        <w:rFonts w:ascii="Courier New" w:hAnsi="Courier New"/>
      </w:rPr>
    </w:lvl>
    <w:lvl w:ilvl="8">
      <w:start w:val="0"/>
      <w:numFmt w:val="bullet"/>
      <w:lvlText w:val=""/>
      <w:lvlJc w:val="left"/>
      <w:pPr>
        <w:ind w:left="7822"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96423"/>
    <w:rsid w:val="000978BD"/>
    <w:rsid w:val="000D58BD"/>
    <w:rsid w:val="001040E4"/>
    <w:rsid w:val="001B7F47"/>
    <w:rsid w:val="001F3684"/>
    <w:rsid w:val="0022055A"/>
    <w:rsid w:val="002332B0"/>
    <w:rsid w:val="0026450E"/>
    <w:rsid w:val="003B1474"/>
    <w:rsid w:val="00431C8C"/>
    <w:rsid w:val="005216C7"/>
    <w:rsid w:val="00555050"/>
    <w:rsid w:val="006153B1"/>
    <w:rsid w:val="006A192B"/>
    <w:rsid w:val="006D50F5"/>
    <w:rsid w:val="007508B5"/>
    <w:rsid w:val="00750F90"/>
    <w:rsid w:val="00827E27"/>
    <w:rsid w:val="0085025A"/>
    <w:rsid w:val="008B10E2"/>
    <w:rsid w:val="008C2A5A"/>
    <w:rsid w:val="008C7CA2"/>
    <w:rsid w:val="00920950"/>
    <w:rsid w:val="00931571"/>
    <w:rsid w:val="00933259"/>
    <w:rsid w:val="0098314C"/>
    <w:rsid w:val="00A56FA1"/>
    <w:rsid w:val="00A60E5F"/>
    <w:rsid w:val="00AA11BB"/>
    <w:rsid w:val="00AD7397"/>
    <w:rsid w:val="00AE20D1"/>
    <w:rsid w:val="00C20D03"/>
    <w:rsid w:val="00CA0798"/>
    <w:rsid w:val="00D86D64"/>
    <w:rsid w:val="00E50FEC"/>
    <w:rsid w:val="00EB7A40"/>
    <w:rsid w:val="00EC4CFF"/>
    <w:rsid w:val="00EE6566"/>
    <w:rsid w:val="00F32893"/>
    <w:rsid w:val="00FB032D"/>
    <w:rsid w:val="00FC1D3A"/>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85BCB136-9E4B-4262-8E8F-C10A4A17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70F66-E606-4ADF-9603-EFF433D4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